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8" w:rsidRDefault="002E3245">
      <w:pPr>
        <w:rPr>
          <w:sz w:val="36"/>
          <w:szCs w:val="36"/>
        </w:rPr>
      </w:pPr>
      <w:r w:rsidRPr="002E3245">
        <w:rPr>
          <w:sz w:val="36"/>
          <w:szCs w:val="36"/>
        </w:rPr>
        <w:t>ALLEGATO 1</w:t>
      </w:r>
      <w:r w:rsidR="00F50F48">
        <w:rPr>
          <w:sz w:val="36"/>
          <w:szCs w:val="36"/>
        </w:rPr>
        <w:t>5</w:t>
      </w:r>
    </w:p>
    <w:p w:rsidR="009C5985" w:rsidRDefault="00F50F48" w:rsidP="009C5985">
      <w:pPr>
        <w:spacing w:after="0" w:line="240" w:lineRule="auto"/>
        <w:rPr>
          <w:sz w:val="28"/>
          <w:szCs w:val="28"/>
        </w:rPr>
      </w:pPr>
      <w:r>
        <w:rPr>
          <w:sz w:val="36"/>
          <w:szCs w:val="36"/>
        </w:rPr>
        <w:t>Cielochiaro</w:t>
      </w:r>
      <w:r w:rsidR="009C5985">
        <w:rPr>
          <w:sz w:val="36"/>
          <w:szCs w:val="36"/>
        </w:rPr>
        <w:t xml:space="preserve"> </w:t>
      </w:r>
      <w:r w:rsidR="009C5985" w:rsidRPr="009C5985">
        <w:rPr>
          <w:sz w:val="28"/>
          <w:szCs w:val="28"/>
        </w:rPr>
        <w:t xml:space="preserve">(di </w:t>
      </w:r>
      <w:r>
        <w:rPr>
          <w:sz w:val="28"/>
          <w:szCs w:val="28"/>
        </w:rPr>
        <w:t>Romano Battaglia</w:t>
      </w:r>
      <w:r w:rsidR="009C5985" w:rsidRPr="009C5985">
        <w:rPr>
          <w:sz w:val="28"/>
          <w:szCs w:val="28"/>
        </w:rPr>
        <w:t>)</w:t>
      </w:r>
    </w:p>
    <w:p w:rsidR="00F50F48" w:rsidRDefault="00F50F48" w:rsidP="009C5985">
      <w:pPr>
        <w:spacing w:after="0" w:line="240" w:lineRule="auto"/>
      </w:pPr>
    </w:p>
    <w:p w:rsidR="00F50F48" w:rsidRDefault="00844B31" w:rsidP="00F50F48">
      <w:pPr>
        <w:spacing w:after="0" w:line="240" w:lineRule="auto"/>
        <w:jc w:val="both"/>
      </w:pPr>
      <w:r>
        <w:t xml:space="preserve">     </w:t>
      </w:r>
      <w:r w:rsidR="00F50F48">
        <w:t xml:space="preserve">                </w:t>
      </w:r>
    </w:p>
    <w:p w:rsidR="00C4768D" w:rsidRDefault="00F50F48" w:rsidP="00C4768D">
      <w:pPr>
        <w:spacing w:after="0" w:line="240" w:lineRule="auto"/>
        <w:jc w:val="right"/>
        <w:rPr>
          <w:rFonts w:eastAsia="Times New Roman" w:cs="Arial"/>
          <w:i/>
          <w:iCs/>
          <w:lang w:eastAsia="it-IT"/>
        </w:rPr>
      </w:pPr>
      <w:r w:rsidRPr="00F50F48">
        <w:t xml:space="preserve">                                                                     </w:t>
      </w:r>
      <w:r w:rsidR="00844B31" w:rsidRPr="00F50F48">
        <w:t xml:space="preserve">                </w:t>
      </w:r>
      <w:r w:rsidRPr="00F50F48">
        <w:rPr>
          <w:rFonts w:eastAsia="Times New Roman" w:cs="Arial"/>
          <w:i/>
          <w:iCs/>
          <w:lang w:eastAsia="it-IT"/>
        </w:rPr>
        <w:t xml:space="preserve">“Una volta un vecchio contadino, mio amico, mi raccontò che, </w:t>
      </w:r>
    </w:p>
    <w:p w:rsidR="00C4768D" w:rsidRDefault="00F50F48" w:rsidP="00C4768D">
      <w:pPr>
        <w:spacing w:after="0" w:line="240" w:lineRule="auto"/>
        <w:jc w:val="right"/>
        <w:rPr>
          <w:rFonts w:eastAsia="Times New Roman" w:cs="Arial"/>
          <w:i/>
          <w:iCs/>
          <w:lang w:eastAsia="it-IT"/>
        </w:rPr>
      </w:pPr>
      <w:r w:rsidRPr="00F50F48">
        <w:rPr>
          <w:rFonts w:eastAsia="Times New Roman" w:cs="Arial"/>
          <w:i/>
          <w:iCs/>
          <w:lang w:eastAsia="it-IT"/>
        </w:rPr>
        <w:t xml:space="preserve">sperso tra le Apuane, c’era un paese dove regnavano la pace e la serenità. </w:t>
      </w:r>
    </w:p>
    <w:p w:rsidR="00C4768D" w:rsidRDefault="00F50F48" w:rsidP="00C4768D">
      <w:pPr>
        <w:spacing w:after="0" w:line="240" w:lineRule="auto"/>
        <w:jc w:val="right"/>
        <w:rPr>
          <w:rFonts w:eastAsia="Times New Roman" w:cs="Arial"/>
          <w:i/>
          <w:iCs/>
          <w:lang w:eastAsia="it-IT"/>
        </w:rPr>
      </w:pPr>
      <w:r w:rsidRPr="00F50F48">
        <w:rPr>
          <w:rFonts w:eastAsia="Times New Roman" w:cs="Arial"/>
          <w:i/>
          <w:iCs/>
          <w:lang w:eastAsia="it-IT"/>
        </w:rPr>
        <w:t xml:space="preserve">Le case erano piccole, la piazza piccola, la chiesa piccola. </w:t>
      </w:r>
    </w:p>
    <w:p w:rsidR="00F50F48" w:rsidRPr="00C4768D" w:rsidRDefault="00F50F48" w:rsidP="00C4768D">
      <w:pPr>
        <w:spacing w:after="0" w:line="240" w:lineRule="auto"/>
        <w:jc w:val="right"/>
        <w:rPr>
          <w:rFonts w:eastAsia="Times New Roman" w:cs="Arial"/>
          <w:i/>
          <w:iCs/>
          <w:lang w:eastAsia="it-IT"/>
        </w:rPr>
      </w:pPr>
      <w:r w:rsidRPr="00F50F48">
        <w:rPr>
          <w:rFonts w:eastAsia="Times New Roman" w:cs="Arial"/>
          <w:i/>
          <w:iCs/>
          <w:lang w:eastAsia="it-IT"/>
        </w:rPr>
        <w:t>Di grande c’era solo il cuore della gente</w:t>
      </w:r>
      <w:r w:rsidRPr="00F50F48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.”</w:t>
      </w:r>
    </w:p>
    <w:p w:rsidR="00F50F48" w:rsidRDefault="00F50F48" w:rsidP="00F50F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it-IT"/>
        </w:rPr>
        <w:drawing>
          <wp:inline distT="0" distB="0" distL="0" distR="0">
            <wp:extent cx="1619250" cy="2609850"/>
            <wp:effectExtent l="19050" t="0" r="0" b="0"/>
            <wp:docPr id="16" name="Immagine 16" descr="http://www.cercoiltuovolto.it/wp-content/uploads/2012/09/cielochiaro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cercoiltuovolto.it/wp-content/uploads/2012/09/cielochiaro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F48" w:rsidRPr="00F50F48" w:rsidRDefault="00F50F48" w:rsidP="00D40C7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it-IT"/>
        </w:rPr>
      </w:pPr>
      <w:r w:rsidRPr="00F50F48">
        <w:rPr>
          <w:rFonts w:eastAsia="Times New Roman" w:cs="Times New Roman"/>
          <w:lang w:eastAsia="it-IT"/>
        </w:rPr>
        <w:t>Così ha inizio questo libro di Romano Battaglia, il cui protagonista – l’autore stesso – é un uomo nel pieno della maturità che sta attraversando una crisi esistenziale, perchè non é contento di quello che ha e crede di non aver mai conosciuto la felicità e il sorriso. Spinto da tutto ciò, decide di concedersi una breve sosta per riflettere e raggiungere quel piccolo paese di cui gli aveva parlato l’amico contadino: Cielochiaro.</w:t>
      </w:r>
    </w:p>
    <w:p w:rsidR="00F50F48" w:rsidRPr="00F50F48" w:rsidRDefault="00F50F48" w:rsidP="00D40C72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it-IT"/>
        </w:rPr>
      </w:pPr>
      <w:r w:rsidRPr="00F50F48">
        <w:rPr>
          <w:rFonts w:eastAsia="Times New Roman" w:cs="Times New Roman"/>
          <w:lang w:eastAsia="it-IT"/>
        </w:rPr>
        <w:t>Un paese con poche case, isolato, probabilmente non riportato su nessuna cartina geografica e dove il tempo sembra essersi arrestato e in cui vivono solo sette vecchi. E in questo paese dimenticato dagli uomini, ma dove la presenza di Dio é palpabile e concreta, il protagonista incontrerà sette personaggi indimenticabili e straordinari che, con la loro apparente semplicità, riusciranno a trasmettergli una nuova visione della vita e a insegnargli a cogliere tutto quello che c’é di poositivo in ogni momento e situazione della nostra esistenza. C’é Tebro, il medico, che racconta come i giovani abbiano abbandonato Cielochiaro per sempre inseguendo vuote speranze; c’é Alba, che recita favole che in realtà sono illuminanti parabole; ci sono Luciano e Maria, due innamorati che si sono aspettati per tutta la vita; c’é Eugenio, un burattinaio che ascolta le voci di un altro mondo e che con i suoi pupazzi fa rivivere personaggi piccoli e grandi; c’é Marilda, la contadina che prepara il pane per tutto il paese; c’é Silvano, il Santo Boscaiolo che ha trascorso tutta la vita nella foresta e che trae la sua forza serena da una fede schietta e robusta. Dopo aver parlato con queste persone, ciascuna delle quali gli trasmette qualcosa della sua profonda saggezza, il protagonista é pronto per un incontro apparentemente impossibile, che saprà però donargli finalmente la serenità e soprattutto la capacità di sorridere.</w:t>
      </w:r>
    </w:p>
    <w:p w:rsidR="00F3160A" w:rsidRDefault="00844B31" w:rsidP="00F50F48">
      <w:pPr>
        <w:spacing w:after="0" w:line="240" w:lineRule="auto"/>
        <w:jc w:val="both"/>
      </w:pPr>
      <w:r>
        <w:t xml:space="preserve">  </w:t>
      </w:r>
      <w:r w:rsidR="00C2635C">
        <w:t xml:space="preserve">                            </w:t>
      </w:r>
      <w:r>
        <w:t xml:space="preserve">    </w:t>
      </w:r>
    </w:p>
    <w:sectPr w:rsidR="00F3160A" w:rsidSect="002E32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characterSpacingControl w:val="doNotCompress"/>
  <w:compat/>
  <w:rsids>
    <w:rsidRoot w:val="002E3245"/>
    <w:rsid w:val="000C6A0F"/>
    <w:rsid w:val="001348C8"/>
    <w:rsid w:val="001D3E96"/>
    <w:rsid w:val="002E3245"/>
    <w:rsid w:val="00844B31"/>
    <w:rsid w:val="009C5985"/>
    <w:rsid w:val="00B04478"/>
    <w:rsid w:val="00B71C42"/>
    <w:rsid w:val="00C2635C"/>
    <w:rsid w:val="00C4768D"/>
    <w:rsid w:val="00CC13B3"/>
    <w:rsid w:val="00D40C72"/>
    <w:rsid w:val="00F3160A"/>
    <w:rsid w:val="00F50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F31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3160A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4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4B31"/>
    <w:rPr>
      <w:rFonts w:ascii="Tahoma" w:hAnsi="Tahoma" w:cs="Tahoma"/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F50F4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5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ibs.it/code/9788817204224/battaglia-romano/cielochiaro.html?shop=3462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2019-09-23T20:41:00Z</dcterms:created>
  <dcterms:modified xsi:type="dcterms:W3CDTF">2019-09-23T21:01:00Z</dcterms:modified>
</cp:coreProperties>
</file>